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F0" w:rsidRDefault="003C4FF0" w:rsidP="003C4FF0">
      <w:pPr>
        <w:jc w:val="center"/>
      </w:pP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2101215</wp:posOffset>
                </wp:positionH>
                <wp:positionV relativeFrom="paragraph">
                  <wp:posOffset>909955</wp:posOffset>
                </wp:positionV>
                <wp:extent cx="6858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45pt;margin-top:71.65pt;width:5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eqEeA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" stroked="f"/>
            </w:pict>
          </mc:Fallback>
        </mc:AlternateContent>
      </w:r>
      <w:r>
        <w:rPr>
          <w:noProof/>
          <w:lang w:eastAsia="es-CO"/>
        </w:rPr>
        <mc:AlternateContent>
          <mc:Choice Requires="wps">
            <w:drawing>
              <wp:inline distT="0" distB="0" distL="0" distR="0">
                <wp:extent cx="304800" cy="304800"/>
                <wp:effectExtent l="0" t="0" r="0" b="0"/>
                <wp:docPr id="2" name="AutoShape 3" descr="https://mail-attachment.googleusercontent.com/attachment/u/0/?ui=2&amp;ik=84a1c57cfa&amp;view=att&amp;th=1407dc080b1dd5c8&amp;attid=0.1&amp;disp=inline&amp;realattid=f_hkcs4qsq0&amp;safe=1&amp;zw&amp;saduie=AG9B_P_C8LdmsTaJtyHA8hxDgoug&amp;sadet=1376997985090&amp;sads=UbQjiBeVXGCQgijTeV9591gzod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ail-attachment.googleusercontent.com/attachment/u/0/?ui=2&amp;ik=84a1c57cfa&amp;view=att&amp;th=1407dc080b1dd5c8&amp;attid=0.1&amp;disp=inline&amp;realattid=f_hkcs4qsq0&amp;safe=1&amp;zw&amp;saduie=AG9B_P_C8LdmsTaJtyHA8hxDgoug&amp;sadet=1376997985090&amp;sads=UbQjiBeVXGCQgijTeV9591gzod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27GrN6AwAA6AYAAA4AAAAAAAAAAAAAAAAALgIAAGRycy9lMm9Eb2MueG1sUEsB&#10;Ai0AFAAGAAgAAAAhAEyg6SzYAAAAAwEAAA8AAAAAAAAAAAAAAAAA1AUAAGRycy9kb3ducmV2Lnht&#10;bFBLBQYAAAAABAAEAPMAAADZBgAAAAA=&#10;" filled="f" stroked="f">
                <o:lock v:ext="edit" aspectratio="t"/>
                <w10:anchorlock/>
              </v:rect>
            </w:pict>
          </mc:Fallback>
        </mc:AlternateContent>
      </w:r>
      <w:r>
        <w:rPr>
          <w:b/>
          <w:noProof/>
          <w:lang w:eastAsia="es-CO"/>
        </w:rPr>
        <w:drawing>
          <wp:inline distT="0" distB="0" distL="0" distR="0" wp14:anchorId="5E842A86" wp14:editId="0F6030BF">
            <wp:extent cx="5612130" cy="186245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rd_Fases.jpg"/>
                    <pic:cNvPicPr/>
                  </pic:nvPicPr>
                  <pic:blipFill>
                    <a:blip r:embed="rId7">
                      <a:extLst>
                        <a:ext uri="{28A0092B-C50C-407E-A947-70E740481C1C}">
                          <a14:useLocalDpi xmlns:a14="http://schemas.microsoft.com/office/drawing/2010/main" val="0"/>
                        </a:ext>
                      </a:extLst>
                    </a:blip>
                    <a:stretch>
                      <a:fillRect/>
                    </a:stretch>
                  </pic:blipFill>
                  <pic:spPr>
                    <a:xfrm>
                      <a:off x="0" y="0"/>
                      <a:ext cx="5612130" cy="1862455"/>
                    </a:xfrm>
                    <a:prstGeom prst="rect">
                      <a:avLst/>
                    </a:prstGeom>
                  </pic:spPr>
                </pic:pic>
              </a:graphicData>
            </a:graphic>
          </wp:inline>
        </w:drawing>
      </w:r>
    </w:p>
    <w:p w:rsidR="003C4FF0" w:rsidRDefault="003C4FF0" w:rsidP="003C4FF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pt;height:41.25pt">
            <v:fill r:id="rId8" o:title="" colors="0 #cbcbcb;8520f #5f5f5f;13763f #5f5f5f;41288f white;43909f #b2b2b2;45220f #292929;53740f #777;1 #eaeaea" method="none" focus="100%" type="gradient"/>
            <v:stroke r:id="rId8"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10°"/>
          </v:shape>
        </w:pict>
      </w:r>
    </w:p>
    <w:p w:rsidR="00827C3B" w:rsidRPr="003C4FF0" w:rsidRDefault="00827C3B" w:rsidP="00E270DA">
      <w:pPr>
        <w:jc w:val="center"/>
        <w:rPr>
          <w:b/>
          <w:color w:val="808080" w:themeColor="background1" w:themeShade="80"/>
          <w:sz w:val="40"/>
        </w:rPr>
      </w:pPr>
      <w:r w:rsidRPr="003C4FF0">
        <w:rPr>
          <w:b/>
          <w:color w:val="808080" w:themeColor="background1" w:themeShade="80"/>
          <w:sz w:val="40"/>
        </w:rPr>
        <w:t>FRASES PALÍNDROMAS</w:t>
      </w:r>
    </w:p>
    <w:p w:rsidR="00E270DA" w:rsidRPr="00E270DA" w:rsidRDefault="00E270DA" w:rsidP="00E270DA">
      <w:pPr>
        <w:jc w:val="center"/>
        <w:rPr>
          <w:b/>
        </w:rPr>
      </w:pPr>
      <w:r w:rsidRPr="00E270DA">
        <w:rPr>
          <w:b/>
        </w:rPr>
        <w:t>Nombre d</w:t>
      </w:r>
      <w:bookmarkStart w:id="0" w:name="_GoBack"/>
      <w:bookmarkEnd w:id="0"/>
      <w:r w:rsidRPr="00E270DA">
        <w:rPr>
          <w:b/>
        </w:rPr>
        <w:t xml:space="preserve">el archivo fuente: </w:t>
      </w:r>
      <w:r w:rsidR="00827C3B" w:rsidRPr="00827C3B">
        <w:t>Palindroma</w:t>
      </w:r>
      <w:r w:rsidRPr="00E270DA">
        <w:t xml:space="preserve">.C, </w:t>
      </w:r>
      <w:r w:rsidR="00827C3B" w:rsidRPr="00827C3B">
        <w:t>Palindroma</w:t>
      </w:r>
      <w:r w:rsidR="00EC7CF5">
        <w:t>.CPP ó</w:t>
      </w:r>
      <w:r w:rsidRPr="00E270DA">
        <w:t xml:space="preserve"> </w:t>
      </w:r>
      <w:r w:rsidR="00827C3B" w:rsidRPr="00827C3B">
        <w:t>Palindroma</w:t>
      </w:r>
      <w:r w:rsidRPr="00E270DA">
        <w:t>.Java</w:t>
      </w:r>
    </w:p>
    <w:p w:rsidR="00827C3B" w:rsidRDefault="00827C3B" w:rsidP="00827C3B">
      <w:r>
        <w:t>Las palíndromas son palabras o frases que se leen igual de derecha a izquierda que en sentido habitual. Es conocido el ejemplo "Dábale arroz a la zorra el Abad". La raíz etimológica palin significa "de nuevo" o "repetición".</w:t>
      </w:r>
    </w:p>
    <w:p w:rsidR="00827C3B" w:rsidRDefault="00827C3B" w:rsidP="00827C3B">
      <w:r>
        <w:t>Estas palabras o frases deben ser iguales (al derecho y al revés) para los palíndromas simples ("Ana", "Anilina") y deben ser distintas (al derecho y al revés) para los palíndromas bifrontes ("Anita lava la tina").</w:t>
      </w:r>
    </w:p>
    <w:p w:rsidR="00827C3B" w:rsidRDefault="00827C3B" w:rsidP="00827C3B">
      <w:r>
        <w:t>En la lectura al revés, la forma de agrupar las letras en palabras es la que se necesite. Dicho de otra manera, las frases no están formadas sólo por palabras que son palíndromas necesariamente. Al leer al revés, una palabra puede formarse usando letras de más de una de las palabras escritas al derecho.</w:t>
      </w:r>
    </w:p>
    <w:p w:rsidR="00827C3B" w:rsidRDefault="00827C3B" w:rsidP="00827C3B">
      <w:r>
        <w:t>Muchos escritores se han dejado fascinar por los palíndromos: Nabokov, Poe o Lewis Carroll se mostraron muy interesados por las frases capicúa. A Joyce, por ejemplo, se le atribuye el tímido "Madam, I'm Adam". En castellano destacan, entre muchos otros, Augusto Monterroso, que tituló uno de sus cuentos "Onís es asesino"; o Julio Cortázar, que usando un palíndroma como "Atar a la rata", escribió un cuento. De ahí, surgió "Satarsa, la rata", plural de la frase anterior.</w:t>
      </w:r>
    </w:p>
    <w:p w:rsidR="00827C3B" w:rsidRDefault="00827C3B" w:rsidP="00827C3B">
      <w:r>
        <w:t>Recopilación de algunas frases palíndromas</w:t>
      </w:r>
    </w:p>
    <w:p w:rsidR="00827C3B" w:rsidRDefault="00827C3B" w:rsidP="00FB0C41">
      <w:pPr>
        <w:pStyle w:val="Prrafodelista"/>
        <w:numPr>
          <w:ilvl w:val="0"/>
          <w:numId w:val="1"/>
        </w:numPr>
      </w:pPr>
      <w:r>
        <w:t>A cavar a Caravaca</w:t>
      </w:r>
    </w:p>
    <w:p w:rsidR="00827C3B" w:rsidRDefault="00827C3B" w:rsidP="00FB0C41">
      <w:pPr>
        <w:pStyle w:val="Prrafodelista"/>
        <w:numPr>
          <w:ilvl w:val="0"/>
          <w:numId w:val="1"/>
        </w:numPr>
      </w:pPr>
      <w:r>
        <w:t>A mamá Roma le aviva el amor a papá y a papá Roma le aviva el amor a mamá</w:t>
      </w:r>
    </w:p>
    <w:p w:rsidR="00827C3B" w:rsidRDefault="00827C3B" w:rsidP="00FB0C41">
      <w:pPr>
        <w:pStyle w:val="Prrafodelista"/>
        <w:numPr>
          <w:ilvl w:val="0"/>
          <w:numId w:val="1"/>
        </w:numPr>
      </w:pPr>
      <w:r>
        <w:t>Abusón, acá no suba</w:t>
      </w:r>
    </w:p>
    <w:p w:rsidR="00827C3B" w:rsidRDefault="00827C3B" w:rsidP="00FB0C41">
      <w:pPr>
        <w:pStyle w:val="Prrafodelista"/>
        <w:numPr>
          <w:ilvl w:val="0"/>
          <w:numId w:val="1"/>
        </w:numPr>
      </w:pPr>
      <w:r>
        <w:lastRenderedPageBreak/>
        <w:t>¿Acaso comeré mocos acá?</w:t>
      </w:r>
    </w:p>
    <w:p w:rsidR="00827C3B" w:rsidRDefault="00827C3B" w:rsidP="00FB0C41">
      <w:pPr>
        <w:pStyle w:val="Prrafodelista"/>
        <w:numPr>
          <w:ilvl w:val="0"/>
          <w:numId w:val="1"/>
        </w:numPr>
      </w:pPr>
      <w:r>
        <w:t>Adán no calla con nada</w:t>
      </w:r>
    </w:p>
    <w:p w:rsidR="00827C3B" w:rsidRDefault="00827C3B" w:rsidP="00FB0C41">
      <w:pPr>
        <w:pStyle w:val="Prrafodelista"/>
        <w:numPr>
          <w:ilvl w:val="0"/>
          <w:numId w:val="1"/>
        </w:numPr>
      </w:pPr>
      <w:r>
        <w:t>Allá, cada gorda drogada, calla</w:t>
      </w:r>
    </w:p>
    <w:p w:rsidR="00827C3B" w:rsidRDefault="00827C3B" w:rsidP="00FB0C41">
      <w:pPr>
        <w:pStyle w:val="Prrafodelista"/>
        <w:numPr>
          <w:ilvl w:val="0"/>
          <w:numId w:val="1"/>
        </w:numPr>
      </w:pPr>
      <w:r>
        <w:t>Ánimo Romina</w:t>
      </w:r>
    </w:p>
    <w:p w:rsidR="00827C3B" w:rsidRDefault="00827C3B" w:rsidP="00FB0C41">
      <w:pPr>
        <w:pStyle w:val="Prrafodelista"/>
        <w:numPr>
          <w:ilvl w:val="0"/>
          <w:numId w:val="1"/>
        </w:numPr>
      </w:pPr>
      <w:r>
        <w:t>Anita, la gorda lagartona, no traga la droga latina</w:t>
      </w:r>
    </w:p>
    <w:p w:rsidR="00827C3B" w:rsidRDefault="00827C3B" w:rsidP="00FB0C41">
      <w:pPr>
        <w:pStyle w:val="Prrafodelista"/>
        <w:numPr>
          <w:ilvl w:val="0"/>
          <w:numId w:val="1"/>
        </w:numPr>
      </w:pPr>
      <w:r>
        <w:t>Anula la luz azul a la Luna</w:t>
      </w:r>
    </w:p>
    <w:p w:rsidR="00827C3B" w:rsidRDefault="00827C3B" w:rsidP="00FB0C41">
      <w:pPr>
        <w:pStyle w:val="Prrafodelista"/>
        <w:numPr>
          <w:ilvl w:val="0"/>
          <w:numId w:val="1"/>
        </w:numPr>
      </w:pPr>
      <w:r>
        <w:t>Arde ya la yedra</w:t>
      </w:r>
    </w:p>
    <w:p w:rsidR="00827C3B" w:rsidRDefault="00827C3B" w:rsidP="00FB0C41">
      <w:pPr>
        <w:pStyle w:val="Prrafodelista"/>
        <w:numPr>
          <w:ilvl w:val="0"/>
          <w:numId w:val="1"/>
        </w:numPr>
      </w:pPr>
      <w:r>
        <w:t>Arena mala me da de mala manera</w:t>
      </w:r>
    </w:p>
    <w:p w:rsidR="00827C3B" w:rsidRDefault="00827C3B" w:rsidP="00FB0C41">
      <w:pPr>
        <w:pStyle w:val="Prrafodelista"/>
        <w:numPr>
          <w:ilvl w:val="0"/>
          <w:numId w:val="1"/>
        </w:numPr>
      </w:pPr>
      <w:r>
        <w:t>Dábale arroz a la zorra el Abad</w:t>
      </w:r>
    </w:p>
    <w:p w:rsidR="00827C3B" w:rsidRDefault="00827C3B" w:rsidP="00FB0C41">
      <w:pPr>
        <w:pStyle w:val="Prrafodelista"/>
        <w:numPr>
          <w:ilvl w:val="0"/>
          <w:numId w:val="1"/>
        </w:numPr>
      </w:pPr>
      <w:r>
        <w:t xml:space="preserve">Ella te </w:t>
      </w:r>
      <w:r w:rsidR="00567116">
        <w:t>dará</w:t>
      </w:r>
      <w:r>
        <w:t xml:space="preserve"> detalle</w:t>
      </w:r>
    </w:p>
    <w:p w:rsidR="00827C3B" w:rsidRDefault="00827C3B" w:rsidP="00FB0C41">
      <w:pPr>
        <w:pStyle w:val="Prrafodelista"/>
        <w:numPr>
          <w:ilvl w:val="0"/>
          <w:numId w:val="1"/>
        </w:numPr>
      </w:pPr>
      <w:r>
        <w:t>Isaac no ronca así</w:t>
      </w:r>
    </w:p>
    <w:p w:rsidR="00827C3B" w:rsidRDefault="00827C3B" w:rsidP="00FB0C41">
      <w:pPr>
        <w:pStyle w:val="Prrafodelista"/>
        <w:numPr>
          <w:ilvl w:val="0"/>
          <w:numId w:val="1"/>
        </w:numPr>
      </w:pPr>
      <w:r>
        <w:t>La ruta nos aportó otro paso natural</w:t>
      </w:r>
    </w:p>
    <w:p w:rsidR="00827C3B" w:rsidRDefault="00827C3B" w:rsidP="00FB0C41">
      <w:pPr>
        <w:pStyle w:val="Prrafodelista"/>
        <w:numPr>
          <w:ilvl w:val="0"/>
          <w:numId w:val="1"/>
        </w:numPr>
      </w:pPr>
      <w:r>
        <w:t>Ni nicotina ni tocinín</w:t>
      </w:r>
    </w:p>
    <w:p w:rsidR="00827C3B" w:rsidRDefault="00827C3B" w:rsidP="00FB0C41">
      <w:pPr>
        <w:pStyle w:val="Prrafodelista"/>
        <w:numPr>
          <w:ilvl w:val="0"/>
          <w:numId w:val="1"/>
        </w:numPr>
      </w:pPr>
      <w:r>
        <w:t>Odiosa, ¿has oído?</w:t>
      </w:r>
    </w:p>
    <w:p w:rsidR="00827C3B" w:rsidRDefault="00827C3B" w:rsidP="00FB0C41">
      <w:pPr>
        <w:pStyle w:val="Prrafodelista"/>
        <w:numPr>
          <w:ilvl w:val="0"/>
          <w:numId w:val="1"/>
        </w:numPr>
      </w:pPr>
      <w:r>
        <w:t>Oye, sí. Versos revisé yo</w:t>
      </w:r>
    </w:p>
    <w:p w:rsidR="00827C3B" w:rsidRDefault="00827C3B" w:rsidP="00FB0C41">
      <w:pPr>
        <w:pStyle w:val="Prrafodelista"/>
        <w:numPr>
          <w:ilvl w:val="0"/>
          <w:numId w:val="1"/>
        </w:numPr>
      </w:pPr>
      <w:r>
        <w:t>Roma le da té o pan a poeta del amor</w:t>
      </w:r>
    </w:p>
    <w:p w:rsidR="00827C3B" w:rsidRDefault="00827C3B" w:rsidP="00FB0C41">
      <w:pPr>
        <w:pStyle w:val="Prrafodelista"/>
        <w:numPr>
          <w:ilvl w:val="0"/>
          <w:numId w:val="1"/>
        </w:numPr>
      </w:pPr>
      <w:r>
        <w:t>Roza las alas al azor</w:t>
      </w:r>
    </w:p>
    <w:p w:rsidR="00827C3B" w:rsidRDefault="00827C3B" w:rsidP="00FB0C41">
      <w:pPr>
        <w:pStyle w:val="Prrafodelista"/>
        <w:numPr>
          <w:ilvl w:val="0"/>
          <w:numId w:val="1"/>
        </w:numPr>
      </w:pPr>
      <w:r>
        <w:t>Senil oí violines</w:t>
      </w:r>
    </w:p>
    <w:p w:rsidR="00827C3B" w:rsidRDefault="00827C3B" w:rsidP="00FB0C41">
      <w:pPr>
        <w:pStyle w:val="Prrafodelista"/>
        <w:numPr>
          <w:ilvl w:val="0"/>
          <w:numId w:val="1"/>
        </w:numPr>
      </w:pPr>
      <w:r>
        <w:t>Sé verle del revés</w:t>
      </w:r>
    </w:p>
    <w:p w:rsidR="00827C3B" w:rsidRDefault="00827C3B" w:rsidP="00FB0C41">
      <w:pPr>
        <w:pStyle w:val="Prrafodelista"/>
        <w:numPr>
          <w:ilvl w:val="0"/>
          <w:numId w:val="1"/>
        </w:numPr>
      </w:pPr>
      <w:r>
        <w:t>Sin anís o no, como taco. Coca tomo con o sin anís</w:t>
      </w:r>
    </w:p>
    <w:p w:rsidR="00827C3B" w:rsidRDefault="00827C3B" w:rsidP="00FB0C41">
      <w:pPr>
        <w:pStyle w:val="Prrafodelista"/>
        <w:numPr>
          <w:ilvl w:val="0"/>
          <w:numId w:val="1"/>
        </w:numPr>
      </w:pPr>
      <w:r>
        <w:t>Sonreí, Bogart no cede contra gobiernos</w:t>
      </w:r>
    </w:p>
    <w:p w:rsidR="00827C3B" w:rsidRDefault="00827C3B" w:rsidP="00FB0C41">
      <w:pPr>
        <w:pStyle w:val="Prrafodelista"/>
        <w:numPr>
          <w:ilvl w:val="0"/>
          <w:numId w:val="1"/>
        </w:numPr>
      </w:pPr>
      <w:r>
        <w:t>¿Subo tu auto o tu autobús?</w:t>
      </w:r>
    </w:p>
    <w:p w:rsidR="00827C3B" w:rsidRDefault="00827C3B" w:rsidP="00FB0C41">
      <w:pPr>
        <w:pStyle w:val="Prrafodelista"/>
        <w:numPr>
          <w:ilvl w:val="0"/>
          <w:numId w:val="1"/>
        </w:numPr>
      </w:pPr>
      <w:r>
        <w:t>Yo dono rosas, oro no doy</w:t>
      </w:r>
    </w:p>
    <w:p w:rsidR="00827C3B" w:rsidRDefault="00827C3B" w:rsidP="00FB0C41">
      <w:pPr>
        <w:pStyle w:val="Prrafodelista"/>
        <w:numPr>
          <w:ilvl w:val="0"/>
          <w:numId w:val="1"/>
        </w:numPr>
      </w:pPr>
      <w:r>
        <w:t>Yo hallé ropa, yo voy a por ella hoy</w:t>
      </w:r>
    </w:p>
    <w:p w:rsidR="00AF656E" w:rsidRDefault="00FB0C41" w:rsidP="004466D6">
      <w:r>
        <w:t>Realiza un programa qu</w:t>
      </w:r>
      <w:r w:rsidR="009770C5">
        <w:t>e se ingrese una frase completa, asuma que toda es ingresada en mayúsculas y que no tiene tildes. Y luego diga si la palabra o frase es palíndroma o no. Tenga presente que no se deben tener en cuenta los espacios en blanco o símbolos de puntuación como comas y puntos entre otros.</w:t>
      </w:r>
    </w:p>
    <w:p w:rsidR="004D1D1F" w:rsidRDefault="004D1D1F" w:rsidP="008534A7">
      <w:pPr>
        <w:pBdr>
          <w:bottom w:val="single" w:sz="12" w:space="1" w:color="auto"/>
        </w:pBdr>
      </w:pPr>
      <w:r w:rsidRPr="004D1D1F">
        <w:rPr>
          <w:b/>
        </w:rPr>
        <w:t>Ejemplo</w:t>
      </w:r>
      <w:r>
        <w:t xml:space="preserve">: al ejecutar  el programa, queda esperando </w:t>
      </w:r>
      <w:r w:rsidR="009770C5">
        <w:t xml:space="preserve">que el usuario </w:t>
      </w:r>
      <w:r w:rsidR="00143519">
        <w:t>ingrese una frase, por ejemplo: “LA RUTA NOS APORTO OTRO PASO NATURAL” y luego si la frase es palíndroma debe mostrar la palabra SI, en caso contrario muestra la palabra NO.</w:t>
      </w:r>
    </w:p>
    <w:p w:rsidR="004D1D1F" w:rsidRDefault="005D02B5" w:rsidP="008534A7">
      <w:pPr>
        <w:pBdr>
          <w:bottom w:val="single" w:sz="12" w:space="1" w:color="auto"/>
        </w:pBdr>
      </w:pPr>
      <w:r>
        <w:rPr>
          <w:noProof/>
          <w:lang w:eastAsia="es-CO"/>
        </w:rPr>
        <w:drawing>
          <wp:inline distT="0" distB="0" distL="0" distR="0">
            <wp:extent cx="2457450" cy="32385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457450" cy="323850"/>
                    </a:xfrm>
                    <a:prstGeom prst="rect">
                      <a:avLst/>
                    </a:prstGeom>
                    <a:ln>
                      <a:solidFill>
                        <a:schemeClr val="accent1"/>
                      </a:solidFill>
                    </a:ln>
                  </pic:spPr>
                </pic:pic>
              </a:graphicData>
            </a:graphic>
          </wp:inline>
        </w:drawing>
      </w:r>
    </w:p>
    <w:p w:rsidR="00EC7CF5" w:rsidRDefault="00A66D93" w:rsidP="008534A7">
      <w:pPr>
        <w:pBdr>
          <w:bottom w:val="single" w:sz="12" w:space="1" w:color="auto"/>
        </w:pBdr>
      </w:pPr>
      <w:r>
        <w:rPr>
          <w:b/>
        </w:rPr>
        <w:t>Nota</w:t>
      </w:r>
      <w:r>
        <w:t>: Su programa debe tener una salida exacta a la que muestra el ejemplo, no coloque mensajes ni información adicional.</w:t>
      </w:r>
    </w:p>
    <w:p w:rsidR="00EC7CF5" w:rsidRDefault="00EC7CF5" w:rsidP="008534A7">
      <w:pPr>
        <w:pBdr>
          <w:bottom w:val="single" w:sz="12" w:space="1" w:color="auto"/>
        </w:pBdr>
      </w:pPr>
    </w:p>
    <w:p w:rsidR="00EC7CF5" w:rsidRDefault="00EC7CF5" w:rsidP="008534A7">
      <w:pPr>
        <w:pBdr>
          <w:bottom w:val="single" w:sz="12" w:space="1" w:color="auto"/>
        </w:pBdr>
      </w:pPr>
    </w:p>
    <w:p w:rsidR="00EC7CF5" w:rsidRDefault="00EC7CF5" w:rsidP="008534A7">
      <w:pPr>
        <w:pBdr>
          <w:bottom w:val="single" w:sz="12" w:space="1" w:color="auto"/>
        </w:pBdr>
      </w:pPr>
    </w:p>
    <w:p w:rsidR="00EC7CF5" w:rsidRDefault="00EC7CF5" w:rsidP="008534A7">
      <w:pPr>
        <w:pBdr>
          <w:bottom w:val="single" w:sz="12" w:space="1" w:color="auto"/>
        </w:pBdr>
      </w:pPr>
    </w:p>
    <w:sectPr w:rsidR="00EC7CF5" w:rsidSect="00070B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305B"/>
    <w:multiLevelType w:val="hybridMultilevel"/>
    <w:tmpl w:val="84EA66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DA"/>
    <w:rsid w:val="000255CF"/>
    <w:rsid w:val="00070B3A"/>
    <w:rsid w:val="00143519"/>
    <w:rsid w:val="003C4FF0"/>
    <w:rsid w:val="004466D6"/>
    <w:rsid w:val="004747A4"/>
    <w:rsid w:val="004D1D1F"/>
    <w:rsid w:val="00567116"/>
    <w:rsid w:val="005D02B5"/>
    <w:rsid w:val="006353B8"/>
    <w:rsid w:val="007661D0"/>
    <w:rsid w:val="007C5B5A"/>
    <w:rsid w:val="00827C3B"/>
    <w:rsid w:val="008534A7"/>
    <w:rsid w:val="008B73E4"/>
    <w:rsid w:val="00922B96"/>
    <w:rsid w:val="009770C5"/>
    <w:rsid w:val="009D3BC3"/>
    <w:rsid w:val="00A66D93"/>
    <w:rsid w:val="00AF656E"/>
    <w:rsid w:val="00C171C3"/>
    <w:rsid w:val="00C55077"/>
    <w:rsid w:val="00D25667"/>
    <w:rsid w:val="00E270DA"/>
    <w:rsid w:val="00EC7CF5"/>
    <w:rsid w:val="00FB0C41"/>
    <w:rsid w:val="00FB4C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7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25667"/>
    <w:rPr>
      <w:color w:val="808080"/>
    </w:rPr>
  </w:style>
  <w:style w:type="paragraph" w:styleId="Textodeglobo">
    <w:name w:val="Balloon Text"/>
    <w:basedOn w:val="Normal"/>
    <w:link w:val="TextodegloboCar"/>
    <w:uiPriority w:val="99"/>
    <w:semiHidden/>
    <w:unhideWhenUsed/>
    <w:rsid w:val="00D25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667"/>
    <w:rPr>
      <w:rFonts w:ascii="Tahoma" w:hAnsi="Tahoma" w:cs="Tahoma"/>
      <w:sz w:val="16"/>
      <w:szCs w:val="16"/>
    </w:rPr>
  </w:style>
  <w:style w:type="character" w:styleId="Refdecomentario">
    <w:name w:val="annotation reference"/>
    <w:basedOn w:val="Fuentedeprrafopredeter"/>
    <w:uiPriority w:val="99"/>
    <w:semiHidden/>
    <w:unhideWhenUsed/>
    <w:rsid w:val="007661D0"/>
    <w:rPr>
      <w:sz w:val="16"/>
      <w:szCs w:val="16"/>
    </w:rPr>
  </w:style>
  <w:style w:type="paragraph" w:styleId="Textocomentario">
    <w:name w:val="annotation text"/>
    <w:basedOn w:val="Normal"/>
    <w:link w:val="TextocomentarioCar"/>
    <w:uiPriority w:val="99"/>
    <w:semiHidden/>
    <w:unhideWhenUsed/>
    <w:rsid w:val="007661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1D0"/>
    <w:rPr>
      <w:sz w:val="20"/>
      <w:szCs w:val="20"/>
    </w:rPr>
  </w:style>
  <w:style w:type="paragraph" w:styleId="Asuntodelcomentario">
    <w:name w:val="annotation subject"/>
    <w:basedOn w:val="Textocomentario"/>
    <w:next w:val="Textocomentario"/>
    <w:link w:val="AsuntodelcomentarioCar"/>
    <w:uiPriority w:val="99"/>
    <w:semiHidden/>
    <w:unhideWhenUsed/>
    <w:rsid w:val="007661D0"/>
    <w:rPr>
      <w:b/>
      <w:bCs/>
    </w:rPr>
  </w:style>
  <w:style w:type="character" w:customStyle="1" w:styleId="AsuntodelcomentarioCar">
    <w:name w:val="Asunto del comentario Car"/>
    <w:basedOn w:val="TextocomentarioCar"/>
    <w:link w:val="Asuntodelcomentario"/>
    <w:uiPriority w:val="99"/>
    <w:semiHidden/>
    <w:rsid w:val="007661D0"/>
    <w:rPr>
      <w:b/>
      <w:bCs/>
      <w:sz w:val="20"/>
      <w:szCs w:val="20"/>
    </w:rPr>
  </w:style>
  <w:style w:type="paragraph" w:styleId="Prrafodelista">
    <w:name w:val="List Paragraph"/>
    <w:basedOn w:val="Normal"/>
    <w:uiPriority w:val="34"/>
    <w:qFormat/>
    <w:rsid w:val="00FB0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7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25667"/>
    <w:rPr>
      <w:color w:val="808080"/>
    </w:rPr>
  </w:style>
  <w:style w:type="paragraph" w:styleId="Textodeglobo">
    <w:name w:val="Balloon Text"/>
    <w:basedOn w:val="Normal"/>
    <w:link w:val="TextodegloboCar"/>
    <w:uiPriority w:val="99"/>
    <w:semiHidden/>
    <w:unhideWhenUsed/>
    <w:rsid w:val="00D25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667"/>
    <w:rPr>
      <w:rFonts w:ascii="Tahoma" w:hAnsi="Tahoma" w:cs="Tahoma"/>
      <w:sz w:val="16"/>
      <w:szCs w:val="16"/>
    </w:rPr>
  </w:style>
  <w:style w:type="character" w:styleId="Refdecomentario">
    <w:name w:val="annotation reference"/>
    <w:basedOn w:val="Fuentedeprrafopredeter"/>
    <w:uiPriority w:val="99"/>
    <w:semiHidden/>
    <w:unhideWhenUsed/>
    <w:rsid w:val="007661D0"/>
    <w:rPr>
      <w:sz w:val="16"/>
      <w:szCs w:val="16"/>
    </w:rPr>
  </w:style>
  <w:style w:type="paragraph" w:styleId="Textocomentario">
    <w:name w:val="annotation text"/>
    <w:basedOn w:val="Normal"/>
    <w:link w:val="TextocomentarioCar"/>
    <w:uiPriority w:val="99"/>
    <w:semiHidden/>
    <w:unhideWhenUsed/>
    <w:rsid w:val="007661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1D0"/>
    <w:rPr>
      <w:sz w:val="20"/>
      <w:szCs w:val="20"/>
    </w:rPr>
  </w:style>
  <w:style w:type="paragraph" w:styleId="Asuntodelcomentario">
    <w:name w:val="annotation subject"/>
    <w:basedOn w:val="Textocomentario"/>
    <w:next w:val="Textocomentario"/>
    <w:link w:val="AsuntodelcomentarioCar"/>
    <w:uiPriority w:val="99"/>
    <w:semiHidden/>
    <w:unhideWhenUsed/>
    <w:rsid w:val="007661D0"/>
    <w:rPr>
      <w:b/>
      <w:bCs/>
    </w:rPr>
  </w:style>
  <w:style w:type="character" w:customStyle="1" w:styleId="AsuntodelcomentarioCar">
    <w:name w:val="Asunto del comentario Car"/>
    <w:basedOn w:val="TextocomentarioCar"/>
    <w:link w:val="Asuntodelcomentario"/>
    <w:uiPriority w:val="99"/>
    <w:semiHidden/>
    <w:rsid w:val="007661D0"/>
    <w:rPr>
      <w:b/>
      <w:bCs/>
      <w:sz w:val="20"/>
      <w:szCs w:val="20"/>
    </w:rPr>
  </w:style>
  <w:style w:type="paragraph" w:styleId="Prrafodelista">
    <w:name w:val="List Paragraph"/>
    <w:basedOn w:val="Normal"/>
    <w:uiPriority w:val="34"/>
    <w:qFormat/>
    <w:rsid w:val="00FB0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1B1B-6FC1-4184-8AFD-71AF5E5A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Zuluaga</dc:creator>
  <cp:lastModifiedBy>Olga</cp:lastModifiedBy>
  <cp:revision>2</cp:revision>
  <dcterms:created xsi:type="dcterms:W3CDTF">2013-08-20T11:33:00Z</dcterms:created>
  <dcterms:modified xsi:type="dcterms:W3CDTF">2013-08-20T11:33:00Z</dcterms:modified>
</cp:coreProperties>
</file>